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58" w:rsidRDefault="00F93958" w:rsidP="00CE465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A"/>
          <w:sz w:val="24"/>
          <w:szCs w:val="24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Project </w:t>
      </w:r>
      <w:r w:rsidR="00CE4658">
        <w:rPr>
          <w:rFonts w:ascii="Calibri-Bold" w:hAnsi="Calibri-Bold" w:cs="Calibri-Bold"/>
          <w:b/>
          <w:bCs/>
          <w:color w:val="00000A"/>
          <w:sz w:val="24"/>
          <w:szCs w:val="24"/>
        </w:rPr>
        <w:t>Management</w:t>
      </w:r>
    </w:p>
    <w:p w:rsidR="00CE4658" w:rsidRDefault="00CE4658" w:rsidP="00F9395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A"/>
          <w:sz w:val="24"/>
          <w:szCs w:val="24"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Assignment </w:t>
      </w:r>
      <w:r w:rsidR="00F93958">
        <w:rPr>
          <w:rFonts w:ascii="Calibri-Bold" w:hAnsi="Calibri-Bold" w:cs="Calibri-Bold"/>
          <w:b/>
          <w:bCs/>
          <w:color w:val="00000A"/>
          <w:sz w:val="24"/>
          <w:szCs w:val="24"/>
        </w:rPr>
        <w:t>2</w:t>
      </w: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 - due on </w:t>
      </w:r>
      <w:r w:rsidR="00F93958">
        <w:rPr>
          <w:rFonts w:ascii="Calibri-Bold" w:hAnsi="Calibri-Bold" w:cs="Calibri-Bold"/>
          <w:b/>
          <w:bCs/>
          <w:color w:val="00000A"/>
          <w:sz w:val="24"/>
          <w:szCs w:val="24"/>
        </w:rPr>
        <w:t>Wed</w:t>
      </w: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 </w:t>
      </w:r>
      <w:r w:rsidR="00F93958">
        <w:rPr>
          <w:rFonts w:ascii="Calibri-Bold" w:hAnsi="Calibri-Bold" w:cs="Calibri-Bold"/>
          <w:b/>
          <w:bCs/>
          <w:color w:val="00000A"/>
          <w:sz w:val="24"/>
          <w:szCs w:val="24"/>
        </w:rPr>
        <w:t>7</w:t>
      </w: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/ </w:t>
      </w:r>
      <w:r w:rsidR="00F93958">
        <w:rPr>
          <w:rFonts w:ascii="Calibri-Bold" w:hAnsi="Calibri-Bold" w:cs="Calibri-Bold"/>
          <w:b/>
          <w:bCs/>
          <w:color w:val="00000A"/>
          <w:sz w:val="24"/>
          <w:szCs w:val="24"/>
        </w:rPr>
        <w:t>6</w:t>
      </w: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/143</w:t>
      </w:r>
      <w:r w:rsidR="00F93958">
        <w:rPr>
          <w:rFonts w:ascii="Calibri-Bold" w:hAnsi="Calibri-Bold" w:cs="Calibri-Bold"/>
          <w:b/>
          <w:bCs/>
          <w:color w:val="00000A"/>
          <w:sz w:val="24"/>
          <w:szCs w:val="24"/>
        </w:rPr>
        <w:t>4</w:t>
      </w:r>
    </w:p>
    <w:p w:rsidR="00CE4658" w:rsidRDefault="00CE4658" w:rsidP="00CE465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A"/>
          <w:sz w:val="24"/>
          <w:szCs w:val="24"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(1 Problem)</w:t>
      </w:r>
    </w:p>
    <w:p w:rsidR="00CE4658" w:rsidRDefault="00CE4658" w:rsidP="00CE465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A"/>
          <w:sz w:val="24"/>
          <w:szCs w:val="24"/>
        </w:rPr>
      </w:pPr>
    </w:p>
    <w:p w:rsidR="00CE4658" w:rsidRDefault="00CE4658" w:rsidP="00CE46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0000"/>
          <w:sz w:val="24"/>
          <w:szCs w:val="24"/>
        </w:rPr>
        <w:t>Consider the following table of information:</w:t>
      </w:r>
    </w:p>
    <w:p w:rsidR="00CE4658" w:rsidRDefault="00CE4658" w:rsidP="00CE46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Activity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Duration (Weeks)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Precedence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D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F93958" w:rsidRDefault="00F93958" w:rsidP="00F939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B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F93958" w:rsidRDefault="00F93958" w:rsidP="00F939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C, D</w:t>
            </w:r>
          </w:p>
        </w:tc>
      </w:tr>
      <w:tr w:rsidR="00F93958" w:rsidTr="00CE4658"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2394" w:type="dxa"/>
          </w:tcPr>
          <w:p w:rsidR="00F93958" w:rsidRDefault="00F93958" w:rsidP="00CE46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F93958" w:rsidRDefault="00F93958" w:rsidP="00F9395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E, F</w:t>
            </w:r>
          </w:p>
        </w:tc>
      </w:tr>
    </w:tbl>
    <w:p w:rsidR="00CE4658" w:rsidRDefault="00CE4658" w:rsidP="00CE46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CE4658" w:rsidRDefault="00CE4658" w:rsidP="00CE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:rsidR="00CE4658" w:rsidRPr="00CE4658" w:rsidRDefault="00CE4658" w:rsidP="00CE46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CE4658">
        <w:rPr>
          <w:rFonts w:ascii="Calibri" w:hAnsi="Calibri" w:cs="Calibri"/>
          <w:color w:val="00000A"/>
          <w:sz w:val="24"/>
          <w:szCs w:val="24"/>
        </w:rPr>
        <w:t>Draw the precedence network by performing the forward and backward passes.</w:t>
      </w:r>
      <w:r w:rsidR="00F93958">
        <w:rPr>
          <w:rFonts w:ascii="Calibri" w:hAnsi="Calibri" w:cs="Calibri"/>
          <w:color w:val="00000A"/>
          <w:sz w:val="24"/>
          <w:szCs w:val="24"/>
        </w:rPr>
        <w:t>(Activity on Node)</w:t>
      </w:r>
    </w:p>
    <w:p w:rsidR="00CE4658" w:rsidRDefault="00CE4658" w:rsidP="00CE46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CE4658">
        <w:rPr>
          <w:rFonts w:ascii="Calibri" w:hAnsi="Calibri" w:cs="Calibri"/>
          <w:color w:val="00000A"/>
          <w:sz w:val="24"/>
          <w:szCs w:val="24"/>
        </w:rPr>
        <w:t>Determine the critical path and completion date of the project.</w:t>
      </w:r>
    </w:p>
    <w:p w:rsidR="00F93958" w:rsidRPr="00CE4658" w:rsidRDefault="00F93958" w:rsidP="00F939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CE4658">
        <w:rPr>
          <w:rFonts w:ascii="Calibri" w:hAnsi="Calibri" w:cs="Calibri"/>
          <w:color w:val="00000A"/>
          <w:sz w:val="24"/>
          <w:szCs w:val="24"/>
        </w:rPr>
        <w:t xml:space="preserve">Draw the </w:t>
      </w:r>
      <w:r>
        <w:rPr>
          <w:rFonts w:ascii="Calibri" w:hAnsi="Calibri" w:cs="Calibri"/>
          <w:color w:val="00000A"/>
          <w:sz w:val="24"/>
          <w:szCs w:val="24"/>
        </w:rPr>
        <w:t>Critical Path</w:t>
      </w:r>
      <w:r w:rsidRPr="00CE4658">
        <w:rPr>
          <w:rFonts w:ascii="Calibri" w:hAnsi="Calibri" w:cs="Calibri"/>
          <w:color w:val="00000A"/>
          <w:sz w:val="24"/>
          <w:szCs w:val="24"/>
        </w:rPr>
        <w:t xml:space="preserve"> by performing the forward and backward passes.</w:t>
      </w:r>
      <w:r>
        <w:rPr>
          <w:rFonts w:ascii="Calibri" w:hAnsi="Calibri" w:cs="Calibri"/>
          <w:color w:val="00000A"/>
          <w:sz w:val="24"/>
          <w:szCs w:val="24"/>
        </w:rPr>
        <w:t>(Activity on Arrow)</w:t>
      </w:r>
    </w:p>
    <w:p w:rsidR="00F93958" w:rsidRDefault="00F93958" w:rsidP="00F9395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:rsidR="009C0A9C" w:rsidRDefault="009C0A9C" w:rsidP="00CE4658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A"/>
          <w:sz w:val="24"/>
          <w:szCs w:val="24"/>
        </w:rPr>
      </w:pPr>
    </w:p>
    <w:sectPr w:rsidR="009C0A9C" w:rsidSect="00C4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1B8C"/>
    <w:multiLevelType w:val="hybridMultilevel"/>
    <w:tmpl w:val="FBAE0138"/>
    <w:lvl w:ilvl="0" w:tplc="63C87C6E">
      <w:start w:val="1"/>
      <w:numFmt w:val="upperLetter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58"/>
    <w:rsid w:val="0069660E"/>
    <w:rsid w:val="00803214"/>
    <w:rsid w:val="009C0A9C"/>
    <w:rsid w:val="00A53A2B"/>
    <w:rsid w:val="00C449F7"/>
    <w:rsid w:val="00CE4658"/>
    <w:rsid w:val="00F9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Afnan Albahli</cp:lastModifiedBy>
  <cp:revision>1</cp:revision>
  <dcterms:created xsi:type="dcterms:W3CDTF">2012-04-16T19:11:00Z</dcterms:created>
  <dcterms:modified xsi:type="dcterms:W3CDTF">2013-04-10T23:39:00Z</dcterms:modified>
</cp:coreProperties>
</file>